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7BC5D" w14:textId="09663089" w:rsidR="00CB7B07" w:rsidRDefault="0024316E">
      <w:r>
        <w:rPr>
          <w:rStyle w:val="Zwaar"/>
          <w:rFonts w:ascii="Titillium Web" w:hAnsi="Titillium Web"/>
          <w:color w:val="000000"/>
          <w:sz w:val="27"/>
          <w:szCs w:val="27"/>
          <w:shd w:val="clear" w:color="auto" w:fill="FCEBDD"/>
        </w:rPr>
        <w:t> Het jaarverslag van de Seniorenraad is toegevoegd aan Jaarverslagen </w:t>
      </w:r>
    </w:p>
    <w:sectPr w:rsidR="00CB7B07" w:rsidSect="006B39C0">
      <w:pgSz w:w="16838" w:h="11906" w:orient="landscape"/>
      <w:pgMar w:top="72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6E"/>
    <w:rsid w:val="001F190A"/>
    <w:rsid w:val="0024316E"/>
    <w:rsid w:val="006B39C0"/>
    <w:rsid w:val="008915EB"/>
    <w:rsid w:val="00C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DF43"/>
  <w15:chartTrackingRefBased/>
  <w15:docId w15:val="{0263A7C0-A1F7-4399-92F5-1BD159C9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243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A.J.M. Bosch</dc:creator>
  <cp:keywords/>
  <dc:description/>
  <cp:lastModifiedBy>A.J.M. Bosch</cp:lastModifiedBy>
  <cp:revision>1</cp:revision>
  <dcterms:created xsi:type="dcterms:W3CDTF">2024-04-22T15:39:00Z</dcterms:created>
  <dcterms:modified xsi:type="dcterms:W3CDTF">2024-04-22T15:40:00Z</dcterms:modified>
</cp:coreProperties>
</file>